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5ED87" w14:textId="471025A9" w:rsidR="00A7287E" w:rsidRDefault="00A7287E" w:rsidP="00AE0748">
      <w:pPr>
        <w:widowControl w:val="0"/>
        <w:spacing w:after="0" w:line="235" w:lineRule="exact"/>
        <w:rPr>
          <w:rFonts w:ascii="Georgia Pro" w:hAnsi="Georgia Pro"/>
          <w:color w:val="333333"/>
          <w:shd w:val="clear" w:color="auto" w:fill="FFFFFF"/>
        </w:rPr>
      </w:pPr>
      <w:r>
        <w:rPr>
          <w:rFonts w:ascii="Georgia Pro" w:hAnsi="Georgia Pro"/>
          <w:color w:val="333333"/>
          <w:shd w:val="clear" w:color="auto" w:fill="FFFFFF"/>
        </w:rPr>
        <w:t xml:space="preserve">Senator </w:t>
      </w:r>
      <w:r w:rsidR="009C0D49" w:rsidRPr="009C0D49">
        <w:rPr>
          <w:rFonts w:ascii="Georgia Pro" w:hAnsi="Georgia Pro"/>
          <w:color w:val="333333"/>
          <w:u w:val="single"/>
          <w:shd w:val="clear" w:color="auto" w:fill="FFFFFF"/>
        </w:rPr>
        <w:t>Insert Name Here</w:t>
      </w:r>
    </w:p>
    <w:p w14:paraId="6E59C86D" w14:textId="6BB18C0E" w:rsidR="00A7287E" w:rsidRDefault="009C0D49" w:rsidP="00AE0748">
      <w:pPr>
        <w:widowControl w:val="0"/>
        <w:spacing w:after="0" w:line="235" w:lineRule="exact"/>
        <w:rPr>
          <w:rFonts w:ascii="Georgia Pro" w:hAnsi="Georgia Pro"/>
          <w:color w:val="333333"/>
          <w:shd w:val="clear" w:color="auto" w:fill="FFFFFF"/>
        </w:rPr>
      </w:pPr>
      <w:r w:rsidRPr="009C0D49">
        <w:rPr>
          <w:rFonts w:ascii="Georgia Pro" w:hAnsi="Georgia Pro"/>
          <w:color w:val="333333"/>
          <w:u w:val="single"/>
          <w:shd w:val="clear" w:color="auto" w:fill="FFFFFF"/>
        </w:rPr>
        <w:t>Insert Address Here</w:t>
      </w:r>
      <w:r w:rsidR="00A7287E" w:rsidRPr="00A7287E">
        <w:rPr>
          <w:rFonts w:ascii="Georgia Pro" w:hAnsi="Georgia Pro"/>
          <w:color w:val="333333"/>
        </w:rPr>
        <w:br/>
      </w:r>
      <w:r w:rsidR="00A7287E" w:rsidRPr="00A7287E">
        <w:rPr>
          <w:rFonts w:ascii="Georgia Pro" w:hAnsi="Georgia Pro"/>
          <w:color w:val="333333"/>
          <w:shd w:val="clear" w:color="auto" w:fill="FFFFFF"/>
        </w:rPr>
        <w:t>Washington, DC 20510</w:t>
      </w:r>
    </w:p>
    <w:p w14:paraId="7C5F3C5B" w14:textId="3FD3BDB5" w:rsidR="00AE0748" w:rsidRDefault="00AE0748" w:rsidP="00AE0748">
      <w:pPr>
        <w:widowControl w:val="0"/>
        <w:spacing w:after="0" w:line="235" w:lineRule="exact"/>
        <w:rPr>
          <w:rFonts w:ascii="Georgia Pro" w:hAnsi="Georgia Pro"/>
          <w:color w:val="222222"/>
          <w14:ligatures w14:val="none"/>
        </w:rPr>
      </w:pPr>
      <w:r>
        <w:rPr>
          <w:rFonts w:ascii="Georgia Pro" w:hAnsi="Georgia Pro"/>
          <w14:ligatures w14:val="none"/>
        </w:rPr>
        <w:br/>
        <w:t xml:space="preserve">Dear </w:t>
      </w:r>
      <w:r w:rsidR="00A7287E">
        <w:rPr>
          <w:rFonts w:ascii="Georgia Pro" w:hAnsi="Georgia Pro"/>
          <w14:ligatures w14:val="none"/>
        </w:rPr>
        <w:t xml:space="preserve">Senator </w:t>
      </w:r>
      <w:r w:rsidR="009C0D49" w:rsidRPr="009C0D49">
        <w:rPr>
          <w:rFonts w:ascii="Georgia Pro" w:hAnsi="Georgia Pro"/>
          <w:u w:val="single"/>
          <w14:ligatures w14:val="none"/>
        </w:rPr>
        <w:t>Last Name</w:t>
      </w:r>
      <w:r>
        <w:rPr>
          <w:rFonts w:ascii="Georgia Pro" w:hAnsi="Georgia Pro"/>
          <w14:ligatures w14:val="none"/>
        </w:rPr>
        <w:t>:</w:t>
      </w:r>
    </w:p>
    <w:p w14:paraId="6C9B7A59" w14:textId="492B7CAB" w:rsidR="00AE0748" w:rsidRDefault="00AE0748" w:rsidP="00AE0748">
      <w:pPr>
        <w:widowControl w:val="0"/>
        <w:spacing w:after="0" w:line="235" w:lineRule="exact"/>
        <w:rPr>
          <w:rFonts w:ascii="Georgia Pro" w:hAnsi="Georgia Pro"/>
          <w14:ligatures w14:val="none"/>
        </w:rPr>
      </w:pPr>
      <w:r>
        <w:rPr>
          <w:rFonts w:ascii="Georgia Pro" w:hAnsi="Georgia Pro"/>
          <w14:ligatures w14:val="none"/>
        </w:rPr>
        <w:br/>
        <w:t xml:space="preserve">I am writing to you asking that you sponsor </w:t>
      </w:r>
      <w:r w:rsidR="00582E07">
        <w:rPr>
          <w:rFonts w:ascii="Georgia Pro" w:hAnsi="Georgia Pro"/>
          <w14:ligatures w14:val="none"/>
        </w:rPr>
        <w:t>Senate</w:t>
      </w:r>
      <w:r w:rsidR="002858F7">
        <w:rPr>
          <w:rFonts w:ascii="Georgia Pro" w:hAnsi="Georgia Pro"/>
          <w14:ligatures w14:val="none"/>
        </w:rPr>
        <w:t xml:space="preserve"> Bill</w:t>
      </w:r>
      <w:r w:rsidR="00582E07">
        <w:rPr>
          <w:rFonts w:ascii="Georgia Pro" w:hAnsi="Georgia Pro"/>
          <w14:ligatures w14:val="none"/>
        </w:rPr>
        <w:t>, S-2738</w:t>
      </w:r>
      <w:r>
        <w:rPr>
          <w:rFonts w:ascii="Georgia Pro" w:hAnsi="Georgia Pro"/>
          <w14:ligatures w14:val="none"/>
        </w:rPr>
        <w:t>, </w:t>
      </w:r>
      <w:r>
        <w:rPr>
          <w:rFonts w:ascii="Georgia Pro" w:hAnsi="Georgia Pro"/>
          <w:i/>
          <w:iCs/>
          <w14:ligatures w14:val="none"/>
        </w:rPr>
        <w:t>Dust Off Crews of the Vietnam War Congressional Gold Medal Act. </w:t>
      </w:r>
      <w:r>
        <w:rPr>
          <w:rFonts w:ascii="Georgia Pro" w:hAnsi="Georgia Pro"/>
          <w14:ligatures w14:val="none"/>
        </w:rPr>
        <w:t xml:space="preserve">This bill directs the Speaker of the House of Representatives and the President pro tempore of the Senate to make arrangements for the presentation of the Congressional Gold Medal in honor of the </w:t>
      </w:r>
      <w:proofErr w:type="gramStart"/>
      <w:r>
        <w:rPr>
          <w:rFonts w:ascii="Georgia Pro" w:hAnsi="Georgia Pro"/>
          <w14:ligatures w14:val="none"/>
        </w:rPr>
        <w:t>Dust Off</w:t>
      </w:r>
      <w:proofErr w:type="gramEnd"/>
      <w:r>
        <w:rPr>
          <w:rFonts w:ascii="Georgia Pro" w:hAnsi="Georgia Pro"/>
          <w14:ligatures w14:val="none"/>
        </w:rPr>
        <w:t> crews of the Vietnam War in recognition of their heroic military service.</w:t>
      </w:r>
    </w:p>
    <w:p w14:paraId="23B19BF3" w14:textId="77777777" w:rsidR="00AE0748" w:rsidRDefault="00AE0748" w:rsidP="00AE0748">
      <w:pPr>
        <w:spacing w:after="0" w:line="235" w:lineRule="exact"/>
        <w:rPr>
          <w:rFonts w:ascii="Georgia Pro" w:hAnsi="Georgia Pro"/>
          <w:color w:val="222222"/>
          <w14:ligatures w14:val="none"/>
        </w:rPr>
      </w:pPr>
      <w:r>
        <w:rPr>
          <w:rFonts w:ascii="Georgia Pro" w:hAnsi="Georgia Pro"/>
          <w:color w:val="222222"/>
          <w14:ligatures w14:val="none"/>
        </w:rPr>
        <w:t> </w:t>
      </w:r>
    </w:p>
    <w:p w14:paraId="6FB8773E" w14:textId="77777777" w:rsidR="00AE0748" w:rsidRDefault="00AE0748" w:rsidP="00AE0748">
      <w:pPr>
        <w:widowControl w:val="0"/>
        <w:spacing w:after="0" w:line="235" w:lineRule="exact"/>
        <w:rPr>
          <w:rFonts w:ascii="Georgia Pro" w:hAnsi="Georgia Pro"/>
          <w14:ligatures w14:val="none"/>
        </w:rPr>
      </w:pPr>
      <w:r>
        <w:rPr>
          <w:rFonts w:ascii="Georgia Pro" w:hAnsi="Georgia Pro"/>
          <w14:ligatures w14:val="none"/>
        </w:rPr>
        <w:t xml:space="preserve">As you may already know, Dust Off and Medevac crews comprised </w:t>
      </w:r>
      <w:r>
        <w:rPr>
          <w:rFonts w:ascii="Georgia Pro" w:hAnsi="Georgia Pro"/>
          <w:b/>
          <w:bCs/>
          <w14:ligatures w14:val="none"/>
        </w:rPr>
        <w:t>1/10</w:t>
      </w:r>
      <w:r>
        <w:rPr>
          <w:rFonts w:ascii="Georgia Pro" w:hAnsi="Georgia Pro"/>
          <w:b/>
          <w:bCs/>
          <w:vertAlign w:val="superscript"/>
          <w14:ligatures w14:val="none"/>
        </w:rPr>
        <w:t>th</w:t>
      </w:r>
      <w:r>
        <w:rPr>
          <w:rFonts w:ascii="Georgia Pro" w:hAnsi="Georgia Pro"/>
          <w:b/>
          <w:bCs/>
          <w14:ligatures w14:val="none"/>
        </w:rPr>
        <w:t> of 1%</w:t>
      </w:r>
      <w:r>
        <w:rPr>
          <w:rFonts w:ascii="Georgia Pro" w:hAnsi="Georgia Pro"/>
          <w14:ligatures w14:val="none"/>
        </w:rPr>
        <w:t xml:space="preserve"> of the fighting forces with boots on the ground in Vietnam.  There were approximately 1400 officers and warrant officers along with their enlisted medics and crew chiefs flew Army Aeromedical Evacuation Helicopters in Vietnam under the callsign of Dustoff or Medevac.  There were 91 pilots killed and 380 wounded while enlisted crew members experienced 123 killed and 545 wounded, for a </w:t>
      </w:r>
      <w:r>
        <w:rPr>
          <w:rFonts w:ascii="Georgia Pro" w:hAnsi="Georgia Pro"/>
          <w:b/>
          <w:bCs/>
          <w:u w:val="single"/>
          <w14:ligatures w14:val="none"/>
        </w:rPr>
        <w:t>loss ratio of 33</w:t>
      </w:r>
      <w:proofErr w:type="gramStart"/>
      <w:r>
        <w:rPr>
          <w:rFonts w:ascii="Georgia Pro" w:hAnsi="Georgia Pro"/>
          <w:b/>
          <w:bCs/>
          <w:u w:val="single"/>
          <w14:ligatures w14:val="none"/>
        </w:rPr>
        <w:t>%</w:t>
      </w:r>
      <w:r>
        <w:rPr>
          <w:rFonts w:ascii="Georgia Pro" w:hAnsi="Georgia Pro"/>
          <w14:ligatures w14:val="none"/>
        </w:rPr>
        <w:t> .</w:t>
      </w:r>
      <w:proofErr w:type="gramEnd"/>
      <w:r>
        <w:rPr>
          <w:rFonts w:ascii="Georgia Pro" w:hAnsi="Georgia Pro"/>
          <w14:ligatures w14:val="none"/>
        </w:rPr>
        <w:t> </w:t>
      </w:r>
    </w:p>
    <w:p w14:paraId="12C367AF" w14:textId="77777777" w:rsidR="00AE0748" w:rsidRDefault="00AE0748" w:rsidP="00AE0748">
      <w:pPr>
        <w:spacing w:after="0" w:line="235" w:lineRule="exact"/>
        <w:rPr>
          <w:rFonts w:ascii="Georgia Pro" w:hAnsi="Georgia Pro"/>
          <w:color w:val="222222"/>
          <w14:ligatures w14:val="none"/>
        </w:rPr>
      </w:pPr>
      <w:r>
        <w:rPr>
          <w:rFonts w:ascii="Georgia Pro" w:hAnsi="Georgia Pro"/>
          <w:color w:val="222222"/>
          <w14:ligatures w14:val="none"/>
        </w:rPr>
        <w:t> </w:t>
      </w:r>
    </w:p>
    <w:p w14:paraId="6D6D5640" w14:textId="77777777" w:rsidR="00AE0748" w:rsidRDefault="00AE0748" w:rsidP="00AE0748">
      <w:pPr>
        <w:widowControl w:val="0"/>
        <w:spacing w:after="0"/>
        <w:rPr>
          <w:rFonts w:ascii="Georgia Pro" w:hAnsi="Georgia Pro"/>
          <w14:ligatures w14:val="none"/>
        </w:rPr>
      </w:pPr>
      <w:r>
        <w:rPr>
          <w:rFonts w:ascii="Georgia Pro" w:hAnsi="Georgia Pro"/>
          <w14:ligatures w14:val="none"/>
        </w:rPr>
        <w:t>These crews flew </w:t>
      </w:r>
      <w:r>
        <w:rPr>
          <w:rFonts w:ascii="Georgia Pro" w:hAnsi="Georgia Pro"/>
          <w:b/>
          <w:bCs/>
          <w14:ligatures w14:val="none"/>
        </w:rPr>
        <w:t>496,573</w:t>
      </w:r>
      <w:r>
        <w:rPr>
          <w:rFonts w:ascii="Georgia Pro" w:hAnsi="Georgia Pro"/>
          <w14:ligatures w14:val="none"/>
        </w:rPr>
        <w:t> </w:t>
      </w:r>
      <w:r>
        <w:rPr>
          <w:rFonts w:ascii="Georgia Pro" w:hAnsi="Georgia Pro"/>
          <w:b/>
          <w:bCs/>
          <w14:ligatures w14:val="none"/>
        </w:rPr>
        <w:t>missions</w:t>
      </w:r>
      <w:r>
        <w:rPr>
          <w:rFonts w:ascii="Georgia Pro" w:hAnsi="Georgia Pro"/>
          <w14:ligatures w14:val="none"/>
        </w:rPr>
        <w:t> from 1962 to 1973, and, evacuated over </w:t>
      </w:r>
      <w:r>
        <w:rPr>
          <w:rFonts w:ascii="Georgia Pro" w:hAnsi="Georgia Pro"/>
          <w:b/>
          <w:bCs/>
          <w14:ligatures w14:val="none"/>
        </w:rPr>
        <w:t>900,000</w:t>
      </w:r>
      <w:r>
        <w:rPr>
          <w:rFonts w:ascii="Georgia Pro" w:hAnsi="Georgia Pro"/>
          <w14:ligatures w14:val="none"/>
        </w:rPr>
        <w:t> multi-national </w:t>
      </w:r>
      <w:r>
        <w:rPr>
          <w:rFonts w:ascii="Georgia Pro" w:hAnsi="Georgia Pro"/>
          <w:b/>
          <w:bCs/>
          <w14:ligatures w14:val="none"/>
        </w:rPr>
        <w:t>casualties</w:t>
      </w:r>
      <w:r>
        <w:rPr>
          <w:rFonts w:ascii="Georgia Pro" w:hAnsi="Georgia Pro"/>
          <w14:ligatures w14:val="none"/>
        </w:rPr>
        <w:t> to highly skilled medical facilities.  The number of missions and combat hours flown combined with the number patients evacuated are achievements that a few select, highly skilled and valorous individuals achieved. Numbers of this magnitude will never again be recorded in the annals of history.</w:t>
      </w:r>
    </w:p>
    <w:p w14:paraId="1692BF80" w14:textId="77777777" w:rsidR="00AE0748" w:rsidRDefault="00AE0748" w:rsidP="00AE0748">
      <w:pPr>
        <w:spacing w:after="0"/>
        <w:rPr>
          <w:rFonts w:ascii="Georgia Pro" w:hAnsi="Georgia Pro"/>
          <w:color w:val="222222"/>
          <w14:ligatures w14:val="none"/>
        </w:rPr>
      </w:pPr>
      <w:r>
        <w:rPr>
          <w:rFonts w:ascii="Georgia Pro" w:hAnsi="Georgia Pro"/>
          <w:color w:val="222222"/>
          <w14:ligatures w14:val="none"/>
        </w:rPr>
        <w:t> </w:t>
      </w:r>
    </w:p>
    <w:p w14:paraId="16C95ADC" w14:textId="77777777" w:rsidR="00AE0748" w:rsidRDefault="00AE0748" w:rsidP="00AE0748">
      <w:pPr>
        <w:widowControl w:val="0"/>
        <w:spacing w:after="0"/>
        <w:rPr>
          <w:rFonts w:ascii="Georgia Pro" w:hAnsi="Georgia Pro"/>
          <w14:ligatures w14:val="none"/>
        </w:rPr>
      </w:pPr>
      <w:r>
        <w:rPr>
          <w:rFonts w:ascii="Georgia Pro" w:hAnsi="Georgia Pro"/>
          <w14:ligatures w14:val="none"/>
        </w:rPr>
        <w:t>The heroism, valor and tenacity displayed by these young air crews provided a gift of life that no one considers or even thinks about.  For each person saved by a medical evacuation air crew, whether it be a man, woman or a child, those individuals went on to enjoy their life beyond the strains of war.  But the gift of all gifts is that they also have breathed life into multiple generations of people throughout the world that would otherwise not be here today.  This is true only because young men voluntarily put their lives on the line every-day to save another human being.</w:t>
      </w:r>
    </w:p>
    <w:p w14:paraId="45AF56BB" w14:textId="77777777" w:rsidR="00AE0748" w:rsidRDefault="00AE0748" w:rsidP="00AE0748">
      <w:pPr>
        <w:spacing w:after="0"/>
        <w:rPr>
          <w:rFonts w:ascii="Georgia Pro" w:hAnsi="Georgia Pro"/>
          <w:color w:val="222222"/>
          <w14:ligatures w14:val="none"/>
        </w:rPr>
      </w:pPr>
      <w:r>
        <w:rPr>
          <w:rFonts w:ascii="Georgia Pro" w:hAnsi="Georgia Pro"/>
          <w:color w:val="222222"/>
          <w14:ligatures w14:val="none"/>
        </w:rPr>
        <w:t> </w:t>
      </w:r>
    </w:p>
    <w:p w14:paraId="729F0F3C" w14:textId="77777777" w:rsidR="00AE0748" w:rsidRDefault="00AE0748" w:rsidP="00AE0748">
      <w:pPr>
        <w:widowControl w:val="0"/>
        <w:spacing w:after="0"/>
        <w:rPr>
          <w:rFonts w:ascii="Georgia Pro" w:hAnsi="Georgia Pro"/>
          <w:color w:val="222222"/>
          <w14:ligatures w14:val="none"/>
        </w:rPr>
      </w:pPr>
      <w:r>
        <w:rPr>
          <w:rFonts w:ascii="Georgia Pro" w:hAnsi="Georgia Pro"/>
          <w:color w:val="222222"/>
          <w14:ligatures w14:val="none"/>
        </w:rPr>
        <w:t>National recognition of the valor and contributions of these air crews will fill a void for many who were shunned by their nation when they returned home and for those who never received any awards or acknowledgment for their valorous achievements.</w:t>
      </w:r>
    </w:p>
    <w:p w14:paraId="5B185FB0" w14:textId="77777777" w:rsidR="00AE0748" w:rsidRDefault="00AE0748" w:rsidP="00AE0748">
      <w:pPr>
        <w:widowControl w:val="0"/>
        <w:spacing w:after="0"/>
        <w:rPr>
          <w:rFonts w:ascii="Georgia Pro" w:hAnsi="Georgia Pro"/>
          <w:color w:val="222222"/>
          <w14:ligatures w14:val="none"/>
        </w:rPr>
      </w:pPr>
      <w:r>
        <w:rPr>
          <w:rFonts w:ascii="Georgia Pro" w:hAnsi="Georgia Pro"/>
          <w:color w:val="222222"/>
          <w14:ligatures w14:val="none"/>
        </w:rPr>
        <w:t> </w:t>
      </w:r>
    </w:p>
    <w:p w14:paraId="511BDC8C" w14:textId="77777777" w:rsidR="00AE0748" w:rsidRDefault="00AE0748" w:rsidP="00AE0748">
      <w:pPr>
        <w:widowControl w:val="0"/>
        <w:spacing w:after="0"/>
        <w:rPr>
          <w:rFonts w:ascii="Georgia Pro" w:hAnsi="Georgia Pro"/>
          <w:color w:val="222222"/>
          <w14:ligatures w14:val="none"/>
        </w:rPr>
      </w:pPr>
      <w:r>
        <w:rPr>
          <w:rFonts w:ascii="Georgia Pro" w:hAnsi="Georgia Pro"/>
          <w:color w:val="222222"/>
          <w14:ligatures w14:val="none"/>
        </w:rPr>
        <w:t>Cordially,</w:t>
      </w:r>
    </w:p>
    <w:p w14:paraId="34E8B922" w14:textId="77777777" w:rsidR="00AE0748" w:rsidRDefault="00AE0748" w:rsidP="00AE0748">
      <w:pPr>
        <w:widowControl w:val="0"/>
        <w:spacing w:after="0"/>
        <w:rPr>
          <w:rFonts w:ascii="Abadi" w:hAnsi="Abadi"/>
          <w:color w:val="222222"/>
          <w14:ligatures w14:val="none"/>
        </w:rPr>
      </w:pPr>
      <w:r>
        <w:rPr>
          <w:rFonts w:ascii="Abadi" w:hAnsi="Abadi"/>
          <w:color w:val="222222"/>
          <w14:ligatures w14:val="none"/>
        </w:rPr>
        <w:t> </w:t>
      </w:r>
    </w:p>
    <w:p w14:paraId="5F1311C2" w14:textId="77777777" w:rsidR="00AE0748" w:rsidRDefault="00AE0748" w:rsidP="00AE0748">
      <w:pPr>
        <w:widowControl w:val="0"/>
        <w:spacing w:after="0"/>
        <w:rPr>
          <w:rFonts w:ascii="Abadi" w:hAnsi="Abadi"/>
          <w:color w:val="222222"/>
          <w:sz w:val="22"/>
          <w:szCs w:val="22"/>
          <w14:ligatures w14:val="none"/>
        </w:rPr>
      </w:pPr>
      <w:r>
        <w:rPr>
          <w:rFonts w:ascii="Abadi" w:hAnsi="Abadi"/>
          <w:color w:val="222222"/>
          <w:sz w:val="40"/>
          <w:szCs w:val="40"/>
          <w14:ligatures w14:val="none"/>
        </w:rPr>
        <w:t xml:space="preserve">Your signature </w:t>
      </w:r>
      <w:proofErr w:type="gramStart"/>
      <w:r>
        <w:rPr>
          <w:rFonts w:ascii="Abadi" w:hAnsi="Abadi"/>
          <w:color w:val="222222"/>
          <w:sz w:val="40"/>
          <w:szCs w:val="40"/>
          <w14:ligatures w14:val="none"/>
        </w:rPr>
        <w:t>block</w:t>
      </w:r>
      <w:proofErr w:type="gramEnd"/>
    </w:p>
    <w:p w14:paraId="799D3975" w14:textId="77777777" w:rsidR="00AE0748" w:rsidRDefault="00AE0748" w:rsidP="00AE0748">
      <w:pPr>
        <w:widowControl w:val="0"/>
        <w:rPr>
          <w14:ligatures w14:val="none"/>
        </w:rPr>
      </w:pPr>
      <w:r>
        <w:rPr>
          <w14:ligatures w14:val="none"/>
        </w:rPr>
        <w:t> </w:t>
      </w:r>
    </w:p>
    <w:p w14:paraId="1FB2329E" w14:textId="77777777" w:rsidR="00AE0748" w:rsidRDefault="00AE0748" w:rsidP="00AE0748"/>
    <w:p w14:paraId="4FA372B0" w14:textId="77777777" w:rsidR="00AE0748" w:rsidRDefault="00AE0748"/>
    <w:sectPr w:rsidR="00AE0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48"/>
    <w:rsid w:val="002858F7"/>
    <w:rsid w:val="00582E07"/>
    <w:rsid w:val="009C0D49"/>
    <w:rsid w:val="00A7287E"/>
    <w:rsid w:val="00AE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D6E3"/>
  <w15:chartTrackingRefBased/>
  <w15:docId w15:val="{2B12A1FE-DFD6-4330-9473-62021ECE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48"/>
    <w:pPr>
      <w:spacing w:after="120" w:line="283"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vermillion</dc:creator>
  <cp:keywords/>
  <dc:description/>
  <cp:lastModifiedBy>Daniel Gower</cp:lastModifiedBy>
  <cp:revision>4</cp:revision>
  <dcterms:created xsi:type="dcterms:W3CDTF">2021-09-17T17:54:00Z</dcterms:created>
  <dcterms:modified xsi:type="dcterms:W3CDTF">2021-09-17T20:01:00Z</dcterms:modified>
</cp:coreProperties>
</file>